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302B4AAD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udzielanie świadczeń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5803D713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rejestru  Izby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Pielęgniarskiej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proofErr w:type="gramStart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5A67275D" w14:textId="14652971" w:rsidR="00963D50" w:rsidRDefault="00963D50" w:rsidP="00963D50">
      <w:pPr>
        <w:pStyle w:val="Bezodstpw"/>
        <w:spacing w:line="276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Rodzaj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 ramach kontraktu pielęgniarskiego w </w:t>
      </w:r>
      <w:r w:rsidR="007B42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Izbie Przyjęć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Szpitala Powiatowego w Gryfinie – na stanowisku pielęgniar</w:t>
      </w:r>
      <w:r w:rsidR="007B42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z/pielęgniarka</w:t>
      </w:r>
    </w:p>
    <w:p w14:paraId="425DFF44" w14:textId="77777777" w:rsidR="00963D50" w:rsidRDefault="00963D50" w:rsidP="00963D50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B169D6F" w14:textId="6B7D2A0A" w:rsidR="00963D50" w:rsidRDefault="00963D50" w:rsidP="00963D5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pełnienie opieki pielęgniarskiej w oddziałach Szpitala Powiatowego                w Gryfinie Sp. z o.o. udzielanie świadczeń zdrowotnych zgodnie z harmonogramem ustalonym przez Udzielającego zamówienia.</w:t>
      </w:r>
    </w:p>
    <w:p w14:paraId="690CB5BD" w14:textId="77777777" w:rsidR="008A6F9E" w:rsidRDefault="008A6F9E" w:rsidP="00A14A7F">
      <w:pPr>
        <w:pStyle w:val="Bezodstpw"/>
        <w:spacing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45E5DEA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/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 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prowadząc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69CCECB9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</w:t>
      </w:r>
      <w:r w:rsidR="00940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 pielęgniarki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390CF6C" w14:textId="25441079" w:rsidR="007E12EF" w:rsidRPr="007E12EF" w:rsidRDefault="007E12EF" w:rsidP="00582515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</w:t>
      </w:r>
      <w:r w:rsidR="007B42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6B0542F9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="005825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/pielęgniarskiej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2490DF23" w14:textId="6331555F" w:rsidR="00582515" w:rsidRPr="007E12EF" w:rsidRDefault="007E12EF" w:rsidP="00582515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</w:t>
      </w:r>
      <w:r w:rsidR="005825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1EF7F77" w14:textId="76A50F53" w:rsidR="00582515" w:rsidRDefault="00582515" w:rsidP="00582515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    aktualne badania sanitarno-epidemiologiczne;</w:t>
      </w:r>
    </w:p>
    <w:p w14:paraId="1BF9C226" w14:textId="3F3C60FC" w:rsidR="00582515" w:rsidRDefault="00582515" w:rsidP="00582515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   aktualne badania okresowe;</w:t>
      </w:r>
    </w:p>
    <w:p w14:paraId="5799F9BB" w14:textId="0A617F30" w:rsidR="00582515" w:rsidRPr="007E12EF" w:rsidRDefault="00582515" w:rsidP="00582515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     aktualne ubezpieczenie OC.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81F1" w14:textId="77777777" w:rsidR="006C0F2C" w:rsidRDefault="006C0F2C" w:rsidP="007E12EF">
      <w:pPr>
        <w:spacing w:after="0" w:line="240" w:lineRule="auto"/>
      </w:pPr>
      <w:r>
        <w:separator/>
      </w:r>
    </w:p>
  </w:endnote>
  <w:endnote w:type="continuationSeparator" w:id="0">
    <w:p w14:paraId="26D4621F" w14:textId="77777777" w:rsidR="006C0F2C" w:rsidRDefault="006C0F2C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85689" w14:textId="77777777" w:rsidR="006C0F2C" w:rsidRDefault="006C0F2C" w:rsidP="007E12EF">
      <w:pPr>
        <w:spacing w:after="0" w:line="240" w:lineRule="auto"/>
      </w:pPr>
      <w:r>
        <w:separator/>
      </w:r>
    </w:p>
  </w:footnote>
  <w:footnote w:type="continuationSeparator" w:id="0">
    <w:p w14:paraId="599D42FF" w14:textId="77777777" w:rsidR="006C0F2C" w:rsidRDefault="006C0F2C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3CEF7FA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 pielęgniarek</w:t>
      </w:r>
    </w:p>
  </w:footnote>
  <w:footnote w:id="4">
    <w:p w14:paraId="2E6AEAC0" w14:textId="53DF43F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5">
    <w:p w14:paraId="56BC9C1E" w14:textId="10860AD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6">
    <w:p w14:paraId="1CBE18F8" w14:textId="4ECF80AC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7">
    <w:p w14:paraId="43D0B56A" w14:textId="586C204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8">
    <w:p w14:paraId="38CC7CC0" w14:textId="38CCA3E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02EE49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</w:t>
      </w:r>
      <w:r w:rsidR="00940B62">
        <w:rPr>
          <w:rFonts w:ascii="Times New Roman" w:hAnsi="Times New Roman"/>
        </w:rPr>
        <w:t>/ pielęgniarek</w:t>
      </w:r>
      <w:r>
        <w:rPr>
          <w:rFonts w:ascii="Times New Roman" w:hAnsi="Times New Roman"/>
        </w:rPr>
        <w:t xml:space="preserve"> prowadzących praktyki zawodowe</w:t>
      </w:r>
    </w:p>
  </w:footnote>
  <w:footnote w:id="13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4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5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6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57267"/>
    <w:rsid w:val="002957D7"/>
    <w:rsid w:val="002D2DC8"/>
    <w:rsid w:val="0036486E"/>
    <w:rsid w:val="003746F4"/>
    <w:rsid w:val="00490FDA"/>
    <w:rsid w:val="004D28CC"/>
    <w:rsid w:val="004D538B"/>
    <w:rsid w:val="00521839"/>
    <w:rsid w:val="00547D16"/>
    <w:rsid w:val="00582515"/>
    <w:rsid w:val="00585E59"/>
    <w:rsid w:val="005C0E16"/>
    <w:rsid w:val="00632EFC"/>
    <w:rsid w:val="006C0F2C"/>
    <w:rsid w:val="006F146F"/>
    <w:rsid w:val="00721713"/>
    <w:rsid w:val="007A2E8F"/>
    <w:rsid w:val="007B42E0"/>
    <w:rsid w:val="007E12EF"/>
    <w:rsid w:val="007E46FE"/>
    <w:rsid w:val="008A6F9E"/>
    <w:rsid w:val="00940B62"/>
    <w:rsid w:val="00963D50"/>
    <w:rsid w:val="00976D92"/>
    <w:rsid w:val="00A02744"/>
    <w:rsid w:val="00A14A7F"/>
    <w:rsid w:val="00A260C2"/>
    <w:rsid w:val="00B2479C"/>
    <w:rsid w:val="00B32BAB"/>
    <w:rsid w:val="00B92FB2"/>
    <w:rsid w:val="00BA5C00"/>
    <w:rsid w:val="00BB45CF"/>
    <w:rsid w:val="00BD606F"/>
    <w:rsid w:val="00C246B0"/>
    <w:rsid w:val="00C30224"/>
    <w:rsid w:val="00C361C5"/>
    <w:rsid w:val="00C75309"/>
    <w:rsid w:val="00C8331E"/>
    <w:rsid w:val="00CA7A85"/>
    <w:rsid w:val="00D521D7"/>
    <w:rsid w:val="00E92FF1"/>
    <w:rsid w:val="00F33555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qFormat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1303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21</cp:revision>
  <cp:lastPrinted>2025-04-30T08:23:00Z</cp:lastPrinted>
  <dcterms:created xsi:type="dcterms:W3CDTF">2024-10-02T08:48:00Z</dcterms:created>
  <dcterms:modified xsi:type="dcterms:W3CDTF">2025-04-30T08:32:00Z</dcterms:modified>
</cp:coreProperties>
</file>